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00"/>
        <w:gridCol w:w="8980"/>
      </w:tblGrid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590550" cy="581025"/>
                  <wp:effectExtent t="0" r="0" b="0" l="0"/>
                  <wp:docPr id="1" name="logo" descr="Student Chapter of Central Louisiana 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color w:val="062341"/>
                <w:sz w:val="28"/>
                <w:szCs w:val="28"/>
              </w:rPr>
              <w:t xml:space="preserve">STUDENT CHAPTER OF CENTRAL LOUISIANA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86575"/>
                <w:sz w:val="17"/>
                <w:szCs w:val="17"/>
              </w:rPr>
              <w:t xml:space="preserve">A 501(c)(3) nonprofit  |  info@studentchapterofcenla.org  |  318-451-3088  |  studentchapterofcenla.org</w:t>
            </w:r>
          </w:p>
        </w:tc>
      </w:tr>
    </w:tbl>
    <w:p>
      <w:pPr>
        <w:pBdr>
          <w:bottom w:val="single" w:color="C6A24A" w:sz="12" w:space="1"/>
        </w:pBdr>
        <w:spacing w:after="160" w:before="60"/>
      </w:pPr>
    </w:p>
    <w:p>
      <w:pPr>
        <w:spacing w:after="40"/>
      </w:pPr>
      <w:r>
        <w:rPr>
          <w:rFonts w:ascii="Georgia" w:cs="Georgia" w:eastAsia="Georgia" w:hAnsi="Georgia"/>
          <w:b/>
          <w:bCs/>
          <w:color w:val="062341"/>
          <w:sz w:val="36"/>
          <w:szCs w:val="36"/>
        </w:rPr>
        <w:t xml:space="preserve">Become a Sponsor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86575"/>
          <w:sz w:val="21"/>
          <w:szCs w:val="21"/>
        </w:rPr>
        <w:t xml:space="preserve">Invest in Louisiana’s next generation of skilled workers.</w:t>
      </w:r>
    </w:p>
    <w:p>
      <w:pPr>
        <w:spacing w:after="100" w:line="264"/>
      </w:pPr>
      <w:r>
        <w:rPr>
          <w:rFonts w:ascii="Calibri" w:cs="Calibri" w:eastAsia="Calibri" w:hAnsi="Calibri"/>
          <w:sz w:val="21"/>
          <w:szCs w:val="21"/>
        </w:rPr>
        <w:t xml:space="preserve">The Student Chapter of Central Louisiana is a 501(c)(3) nonprofit that connects high school students to skilled trades careers through hands-on learning, mentorship, career events, and scholarships. Your sponsorship is an investment in young people, in workforce development, and in the future of Central Louisiana.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SPONSORSHIP LEVELS</w:t>
      </w:r>
    </w:p>
    <w:tbl>
      <w:tblPr>
        <w:tblW w:type="dxa" w:w="10080"/>
        <w:tblBorders>
          <w:top w:val="single" w:color="D9D2C0" w:sz="4"/>
          <w:left w:val="single" w:color="D9D2C0" w:sz="4"/>
          <w:bottom w:val="single" w:color="D9D2C0" w:sz="4"/>
          <w:right w:val="single" w:color="D9D2C0" w:sz="4"/>
          <w:insideH w:val="single" w:color="D9D2C0" w:sz="4"/>
          <w:insideV w:val="single" w:color="D9D2C0" w:sz="4"/>
        </w:tblBorders>
      </w:tblPr>
      <w:tblGrid>
        <w:gridCol w:w="2300"/>
        <w:gridCol w:w="1500"/>
        <w:gridCol w:w="6280"/>
      </w:tblGrid>
      <w:tr>
        <w:tc>
          <w:tcPr>
            <w:tcW w:type="dxa" w:w="2300"/>
            <w:shd w:fill="F7F3EA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62341"/>
                <w:sz w:val="21"/>
                <w:szCs w:val="21"/>
              </w:rPr>
              <w:t xml:space="preserve">Platinum</w:t>
            </w:r>
          </w:p>
        </w:tc>
        <w:tc>
          <w:tcPr>
            <w:tcW w:type="dxa" w:w="1500"/>
            <w:shd w:fill="F7F3EA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$5,000+</w:t>
            </w:r>
          </w:p>
        </w:tc>
        <w:tc>
          <w:tcPr>
            <w:tcW w:type="dxa" w:w="6280"/>
            <w:shd w:fill="F7F3EA" w:val="clear"/>
            <w:tcMar>
              <w:top w:type="dxa" w:w="70"/>
              <w:left w:type="dxa" w:w="100"/>
              <w:bottom w:type="dxa" w:w="7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Premier recognition on all platforms and media and at all chapter events all year, scholarship presenter, VIP access to events, and more</w:t>
            </w:r>
          </w:p>
        </w:tc>
      </w:tr>
      <w:tr>
        <w:tc>
          <w:tcPr>
            <w:tcW w:type="dxa" w:w="2300"/>
            <w:shd w:fill="FFFFFF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62341"/>
                <w:sz w:val="21"/>
                <w:szCs w:val="21"/>
              </w:rPr>
              <w:t xml:space="preserve">Gold</w:t>
            </w:r>
          </w:p>
        </w:tc>
        <w:tc>
          <w:tcPr>
            <w:tcW w:type="dxa" w:w="1500"/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$2,500</w:t>
            </w:r>
          </w:p>
        </w:tc>
        <w:tc>
          <w:tcPr>
            <w:tcW w:type="dxa" w:w="6280"/>
            <w:shd w:fill="FFFFFF" w:val="clear"/>
            <w:tcMar>
              <w:top w:type="dxa" w:w="70"/>
              <w:left w:type="dxa" w:w="100"/>
              <w:bottom w:type="dxa" w:w="7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Logo on select materials, social media features, event invitations, and more</w:t>
            </w:r>
          </w:p>
        </w:tc>
      </w:tr>
      <w:tr>
        <w:tc>
          <w:tcPr>
            <w:tcW w:type="dxa" w:w="2300"/>
            <w:shd w:fill="F7F3EA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62341"/>
                <w:sz w:val="21"/>
                <w:szCs w:val="21"/>
              </w:rPr>
              <w:t xml:space="preserve">Silver</w:t>
            </w:r>
          </w:p>
        </w:tc>
        <w:tc>
          <w:tcPr>
            <w:tcW w:type="dxa" w:w="1500"/>
            <w:shd w:fill="F7F3EA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$1,000</w:t>
            </w:r>
          </w:p>
        </w:tc>
        <w:tc>
          <w:tcPr>
            <w:tcW w:type="dxa" w:w="6280"/>
            <w:shd w:fill="F7F3EA" w:val="clear"/>
            <w:tcMar>
              <w:top w:type="dxa" w:w="70"/>
              <w:left w:type="dxa" w:w="100"/>
              <w:bottom w:type="dxa" w:w="7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Name or logo on select materials and invitations to student events</w:t>
            </w:r>
          </w:p>
        </w:tc>
      </w:tr>
      <w:tr>
        <w:tc>
          <w:tcPr>
            <w:tcW w:type="dxa" w:w="2300"/>
            <w:shd w:fill="FFFFFF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62341"/>
                <w:sz w:val="21"/>
                <w:szCs w:val="21"/>
              </w:rPr>
              <w:t xml:space="preserve">Supporter</w:t>
            </w:r>
          </w:p>
        </w:tc>
        <w:tc>
          <w:tcPr>
            <w:tcW w:type="dxa" w:w="1500"/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Under $500</w:t>
            </w:r>
          </w:p>
        </w:tc>
        <w:tc>
          <w:tcPr>
            <w:tcW w:type="dxa" w:w="6280"/>
            <w:shd w:fill="FFFFFF" w:val="clear"/>
            <w:tcMar>
              <w:top w:type="dxa" w:w="70"/>
              <w:left w:type="dxa" w:w="100"/>
              <w:bottom w:type="dxa" w:w="7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Thank-you on the website and Facebook page, and event invitations</w:t>
            </w:r>
          </w:p>
        </w:tc>
      </w:tr>
      <w:tr>
        <w:tc>
          <w:tcPr>
            <w:tcW w:type="dxa" w:w="2300"/>
            <w:shd w:fill="F7F3EA" w:val="clear"/>
            <w:tcMar>
              <w:top w:type="dxa" w:w="70"/>
              <w:left w:type="dxa" w:w="12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62341"/>
                <w:sz w:val="21"/>
                <w:szCs w:val="21"/>
              </w:rPr>
              <w:t xml:space="preserve">Scholarship Sponsor</w:t>
            </w:r>
          </w:p>
        </w:tc>
        <w:tc>
          <w:tcPr>
            <w:tcW w:type="dxa" w:w="1500"/>
            <w:shd w:fill="F7F3EA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$1,000+ / 2 years</w:t>
            </w:r>
          </w:p>
        </w:tc>
        <w:tc>
          <w:tcPr>
            <w:tcW w:type="dxa" w:w="6280"/>
            <w:shd w:fill="F7F3EA" w:val="clear"/>
            <w:tcMar>
              <w:top w:type="dxa" w:w="70"/>
              <w:left w:type="dxa" w:w="100"/>
              <w:bottom w:type="dxa" w:w="7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Direct support to a graduating senior; recognized in awards materials and at the award announcement</w:t>
            </w:r>
          </w:p>
        </w:tc>
      </w:tr>
    </w:tbl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SPONSOR INFORMATION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Organization / sponsor 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5584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Contact person: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Title: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3952" w:leader="underscore"/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Phone: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Email: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4213" w:leader="underscore"/>
          <w:tab w:val="left" w:pos="7046" w:leader="underscore"/>
          <w:tab w:val="left" w:pos="8299" w:leader="underscore"/>
          <w:tab w:val="left" w:pos="10079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Mailing address: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City: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State: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sz w:val="21"/>
          <w:szCs w:val="21"/>
        </w:rPr>
        <w:t xml:space="preserve">   </w:t>
      </w: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Zip: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Name as it should appear in recognition: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SPONSORSHIP LEVEL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Platinum – $5,000+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Gold – $2,500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Silver – $1,000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Supporter – amount: $__________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Scholarship Sponsor – $1,000+ (2-year commitment)</w:t>
      </w:r>
    </w:p>
    <w:p>
      <w:pPr>
        <w:spacing w:before="10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Designate my gift (optional):  </w:t>
      </w:r>
      <w:r>
        <w:rPr>
          <w:rFonts w:ascii="Segoe UI Symbol" w:cs="Segoe UI Symbol" w:eastAsia="Segoe UI Symbol" w:hAnsi="Segoe UI Symbol"/>
          <w:sz w:val="20"/>
          <w:szCs w:val="20"/>
        </w:rPr>
        <w:t xml:space="preserve">☐ Scholarships   ☐ Cenla Trades Day   ☐ Skeet &amp; Scholars Classic   ☐ Where needed most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PAYMENT</w:t>
      </w:r>
    </w:p>
    <w:p>
      <w:pPr>
        <w:spacing w:after="7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Check payable to Student Chapter of Central Louisiana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I would like an invoice  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Calibri" w:cs="Calibri" w:eastAsia="Calibri" w:hAnsi="Calibri"/>
          <w:sz w:val="21"/>
          <w:szCs w:val="21"/>
        </w:rPr>
        <w:t xml:space="preserve">Contact me about online payment</w:t>
      </w:r>
    </w:p>
    <w:p>
      <w:pPr>
        <w:keepNext/>
        <w:pBdr>
          <w:bottom w:val="single" w:color="D9D2C0" w:sz="4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062341"/>
          <w:spacing w:val="30"/>
          <w:sz w:val="20"/>
          <w:szCs w:val="20"/>
        </w:rPr>
        <w:t xml:space="preserve">AUTHORIZATION</w:t>
      </w:r>
    </w:p>
    <w:p>
      <w:pPr>
        <w:tabs>
          <w:tab w:val="left" w:pos="6600" w:leader="underscore"/>
          <w:tab w:val="left" w:pos="10080" w:leader="underscore"/>
        </w:tabs>
        <w:spacing w:after="40" w:before="220"/>
      </w:pPr>
      <w:r>
        <w:rPr>
          <w:rFonts w:ascii="Calibri" w:cs="Calibri" w:eastAsia="Calibri" w:hAnsi="Calibri"/>
          <w:color w:val="062341"/>
          <w:sz w:val="19"/>
          <w:szCs w:val="19"/>
        </w:rPr>
        <w:t xml:space="preserve">Authorized signature: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  <w:r>
        <w:rPr>
          <w:rFonts w:ascii="Calibri" w:cs="Calibri" w:eastAsia="Calibri" w:hAnsi="Calibri"/>
          <w:color w:val="062341"/>
          <w:sz w:val="19"/>
          <w:szCs w:val="19"/>
        </w:rPr>
        <w:t xml:space="preserve">   Date: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tabs>
          <w:tab w:val="left" w:pos="10080" w:leader="underscore"/>
        </w:tabs>
        <w:spacing w:after="90" w:before="90"/>
      </w:pPr>
      <w:r>
        <w:rPr>
          <w:rFonts w:ascii="Calibri" w:cs="Calibri" w:eastAsia="Calibri" w:hAnsi="Calibri"/>
          <w:b w:val="false"/>
          <w:bCs w:val="false"/>
          <w:color w:val="062341"/>
          <w:sz w:val="19"/>
          <w:szCs w:val="19"/>
        </w:rPr>
        <w:t xml:space="preserve">Printed name: </w:t>
      </w:r>
      <w:r>
        <w:rPr>
          <w:rFonts w:ascii="Calibri" w:cs="Calibri" w:eastAsia="Calibri" w:hAnsi="Calibri"/>
          <w:sz w:val="21"/>
          <w:szCs w:val="21"/>
        </w:rPr>
        <w:t xml:space="preserve">	</w:t>
      </w:r>
    </w:p>
    <w:p>
      <w:pPr>
        <w:pBdr>
          <w:left w:val="single" w:color="C6A24A" w:sz="24" w:space="6"/>
        </w:pBdr>
        <w:shd w:fill="F7F3EA" w:val="clear"/>
        <w:spacing w:after="100" w:before="100"/>
        <w:ind w:left="120"/>
      </w:pPr>
      <w:r>
        <w:rPr>
          <w:rFonts w:ascii="Calibri" w:cs="Calibri" w:eastAsia="Calibri" w:hAnsi="Calibri"/>
          <w:sz w:val="19"/>
          <w:szCs w:val="19"/>
        </w:rPr>
        <w:t xml:space="preserve">Please return this form by email to info@studentchapterofcenla.org, or give it to a chapter board member. For questions, contact Michael Bolen, President, at 318-451-3088. The Student Chapter of Central Louisiana is a 501(c)(3) nonprofit; please consult your tax advisor about deductibility.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C0" w:sz="4" w:space="4"/>
      </w:pBdr>
      <w:jc w:val="center"/>
    </w:pPr>
    <w:r>
      <w:rPr>
        <w:rFonts w:ascii="Calibri" w:cs="Calibri" w:eastAsia="Calibri" w:hAnsi="Calibri"/>
        <w:color w:val="586575"/>
        <w:sz w:val="16"/>
        <w:szCs w:val="16"/>
      </w:rPr>
      <w:t xml:space="preserve">Student Chapter of Central Louisiana  |  Sponsorship Application  |  Page </w:t>
    </w:r>
    <w:r>
      <w:rPr>
        <w:rFonts w:ascii="Calibri" w:cs="Calibri" w:eastAsia="Calibri" w:hAnsi="Calibri"/>
        <w:color w:val="5865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2cbe9662516d6f6b99bce285bce839f46d1d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Application</dc:title>
  <dc:creator>Student Chapter of Central Louisiana</dc:creator>
  <cp:lastModifiedBy>Un-named</cp:lastModifiedBy>
  <cp:revision>1</cp:revision>
  <dcterms:created xsi:type="dcterms:W3CDTF">2026-10-03T14:58:36.167Z</dcterms:created>
  <dcterms:modified xsi:type="dcterms:W3CDTF">2026-10-03T14:58:36.167Z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